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0C" w:rsidRPr="001A700C" w:rsidRDefault="001A700C" w:rsidP="001A700C">
      <w:pPr>
        <w:spacing w:line="360" w:lineRule="auto"/>
        <w:jc w:val="center"/>
        <w:rPr>
          <w:rFonts w:ascii="Times New Roman" w:hAnsi="Times New Roman" w:cs="Times New Roman"/>
          <w:b/>
          <w:sz w:val="32"/>
          <w:szCs w:val="32"/>
        </w:rPr>
      </w:pPr>
      <w:r w:rsidRPr="001A700C">
        <w:rPr>
          <w:rFonts w:ascii="Times New Roman" w:hAnsi="Times New Roman" w:cs="Times New Roman"/>
          <w:b/>
          <w:bCs/>
          <w:sz w:val="32"/>
          <w:szCs w:val="32"/>
        </w:rPr>
        <w:t>Pneumatic Punching Machine</w:t>
      </w:r>
    </w:p>
    <w:p w:rsidR="001A700C" w:rsidRPr="001A700C" w:rsidRDefault="001A700C" w:rsidP="001A700C">
      <w:pPr>
        <w:spacing w:line="360" w:lineRule="auto"/>
        <w:jc w:val="both"/>
        <w:rPr>
          <w:rFonts w:ascii="Times New Roman" w:hAnsi="Times New Roman" w:cs="Times New Roman"/>
          <w:b/>
          <w:sz w:val="24"/>
          <w:szCs w:val="24"/>
        </w:rPr>
      </w:pPr>
      <w:r w:rsidRPr="001A700C">
        <w:rPr>
          <w:rFonts w:ascii="Times New Roman" w:hAnsi="Times New Roman" w:cs="Times New Roman"/>
          <w:b/>
          <w:sz w:val="24"/>
          <w:szCs w:val="24"/>
        </w:rPr>
        <w:t xml:space="preserve">Abstract: </w:t>
      </w:r>
    </w:p>
    <w:p w:rsidR="001A700C" w:rsidRDefault="001A700C" w:rsidP="001A700C">
      <w:pPr>
        <w:spacing w:line="360" w:lineRule="auto"/>
        <w:jc w:val="both"/>
        <w:rPr>
          <w:rFonts w:ascii="Times New Roman" w:hAnsi="Times New Roman" w:cs="Times New Roman"/>
          <w:sz w:val="24"/>
          <w:szCs w:val="24"/>
        </w:rPr>
      </w:pPr>
      <w:r w:rsidRPr="001A700C">
        <w:rPr>
          <w:rFonts w:ascii="Times New Roman" w:hAnsi="Times New Roman" w:cs="Times New Roman"/>
          <w:sz w:val="24"/>
          <w:szCs w:val="24"/>
        </w:rPr>
        <w:t xml:space="preserve">A pneumatic punching machine is always a better choice than a hydraulic punching machine to produce similar products if it is suited for the method. It is comparatively more economical for production of large quantities of products as it uses compressed air rather than some hydraulic fluid which is rather expensive. A pneumatic punching machine uses compressed air to generate high pressure to be applied on the piston. A solenoid valve controls the directional flow of air into and out of the cylinder. Polyurethane tubes are used for pressure transmission from the pneumatic cylinder to the punch assembly. The high-pressure air fed to the punch, forces it on the material and as the punch descends upon the sheet, the pressure exerted by the punch first cause the plastic deformation of the sheet. </w:t>
      </w:r>
    </w:p>
    <w:p w:rsidR="00B41919" w:rsidRPr="001A700C" w:rsidRDefault="001A700C" w:rsidP="001A700C">
      <w:pPr>
        <w:spacing w:line="360" w:lineRule="auto"/>
        <w:jc w:val="both"/>
        <w:rPr>
          <w:rFonts w:ascii="Times New Roman" w:hAnsi="Times New Roman" w:cs="Times New Roman"/>
          <w:sz w:val="24"/>
          <w:szCs w:val="24"/>
        </w:rPr>
      </w:pPr>
      <w:r w:rsidRPr="001A700C">
        <w:rPr>
          <w:rFonts w:ascii="Times New Roman" w:hAnsi="Times New Roman" w:cs="Times New Roman"/>
          <w:sz w:val="24"/>
          <w:szCs w:val="24"/>
        </w:rPr>
        <w:t>Key Words: Compressed Air, Economical, Solenoid Valve, Polyurethane tubes, Pneumatic Cylinder</w:t>
      </w:r>
    </w:p>
    <w:sectPr w:rsidR="00B41919" w:rsidRPr="001A700C"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700C"/>
    <w:rsid w:val="001A700C"/>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2020-01-10T06:04:00Z</dcterms:created>
  <dcterms:modified xsi:type="dcterms:W3CDTF">2020-01-10T06:05:00Z</dcterms:modified>
</cp:coreProperties>
</file>